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D1D6" w14:textId="2C976DE3" w:rsidR="00E31291" w:rsidRPr="00F700D1" w:rsidRDefault="003B6969" w:rsidP="003B6969">
      <w:pPr>
        <w:pStyle w:val="berschrift1"/>
        <w:jc w:val="center"/>
      </w:pPr>
      <w:r>
        <w:t>Termine für den Medienkurier 2025</w:t>
      </w:r>
    </w:p>
    <w:p w14:paraId="7B6621C0" w14:textId="2A2A1377" w:rsidR="00E31291" w:rsidRPr="00F700D1" w:rsidRDefault="003B6969">
      <w:pPr>
        <w:pStyle w:val="berschrift2"/>
      </w:pPr>
      <w:r>
        <w:rPr>
          <w:rFonts w:ascii="Tahoma" w:hAnsi="Tahoma" w:cs="Tahoma"/>
          <w:color w:val="2B3A42"/>
          <w:sz w:val="27"/>
          <w:szCs w:val="27"/>
        </w:rPr>
        <w:t>09.01.</w:t>
      </w:r>
      <w:r>
        <w:rPr>
          <w:rFonts w:ascii="Tahoma" w:hAnsi="Tahoma" w:cs="Tahoma"/>
          <w:color w:val="2B3A42"/>
          <w:sz w:val="27"/>
          <w:szCs w:val="27"/>
        </w:rPr>
        <w:br/>
      </w:r>
      <w:r>
        <w:rPr>
          <w:rFonts w:ascii="Tahoma" w:hAnsi="Tahoma" w:cs="Tahoma"/>
          <w:color w:val="2B3A42"/>
          <w:sz w:val="27"/>
          <w:szCs w:val="27"/>
        </w:rPr>
        <w:t>23.1.</w:t>
      </w:r>
      <w:r>
        <w:rPr>
          <w:rFonts w:ascii="Tahoma" w:hAnsi="Tahoma" w:cs="Tahoma"/>
          <w:color w:val="2B3A42"/>
          <w:sz w:val="27"/>
          <w:szCs w:val="27"/>
        </w:rPr>
        <w:br/>
        <w:t>20.2.</w:t>
      </w:r>
      <w:r>
        <w:rPr>
          <w:rFonts w:ascii="Tahoma" w:hAnsi="Tahoma" w:cs="Tahoma"/>
          <w:color w:val="2B3A42"/>
          <w:sz w:val="27"/>
          <w:szCs w:val="27"/>
        </w:rPr>
        <w:br/>
        <w:t>6.3.</w:t>
      </w:r>
      <w:r>
        <w:rPr>
          <w:rFonts w:ascii="Tahoma" w:hAnsi="Tahoma" w:cs="Tahoma"/>
          <w:color w:val="2B3A42"/>
          <w:sz w:val="27"/>
          <w:szCs w:val="27"/>
        </w:rPr>
        <w:br/>
        <w:t>20.3.</w:t>
      </w:r>
      <w:r>
        <w:rPr>
          <w:rFonts w:ascii="Tahoma" w:hAnsi="Tahoma" w:cs="Tahoma"/>
          <w:color w:val="2B3A42"/>
          <w:sz w:val="27"/>
          <w:szCs w:val="27"/>
        </w:rPr>
        <w:br/>
        <w:t>3.4.</w:t>
      </w:r>
      <w:r>
        <w:rPr>
          <w:rFonts w:ascii="Tahoma" w:hAnsi="Tahoma" w:cs="Tahoma"/>
          <w:color w:val="2B3A42"/>
          <w:sz w:val="27"/>
          <w:szCs w:val="27"/>
        </w:rPr>
        <w:br/>
        <w:t>24.4.</w:t>
      </w:r>
      <w:r>
        <w:rPr>
          <w:rFonts w:ascii="Tahoma" w:hAnsi="Tahoma" w:cs="Tahoma"/>
          <w:color w:val="2B3A42"/>
          <w:sz w:val="27"/>
          <w:szCs w:val="27"/>
        </w:rPr>
        <w:br/>
        <w:t>8.5.</w:t>
      </w:r>
      <w:r>
        <w:rPr>
          <w:rFonts w:ascii="Tahoma" w:hAnsi="Tahoma" w:cs="Tahoma"/>
          <w:color w:val="2B3A42"/>
          <w:sz w:val="27"/>
          <w:szCs w:val="27"/>
        </w:rPr>
        <w:br/>
        <w:t>22.5.</w:t>
      </w:r>
      <w:r>
        <w:rPr>
          <w:rFonts w:ascii="Tahoma" w:hAnsi="Tahoma" w:cs="Tahoma"/>
          <w:color w:val="2B3A42"/>
          <w:sz w:val="27"/>
          <w:szCs w:val="27"/>
        </w:rPr>
        <w:br/>
        <w:t>5.6.</w:t>
      </w:r>
      <w:r>
        <w:rPr>
          <w:rFonts w:ascii="Tahoma" w:hAnsi="Tahoma" w:cs="Tahoma"/>
          <w:color w:val="2B3A42"/>
          <w:sz w:val="27"/>
          <w:szCs w:val="27"/>
        </w:rPr>
        <w:br/>
        <w:t>19.6.</w:t>
      </w:r>
      <w:r>
        <w:rPr>
          <w:rFonts w:ascii="Tahoma" w:hAnsi="Tahoma" w:cs="Tahoma"/>
          <w:color w:val="2B3A42"/>
          <w:sz w:val="27"/>
          <w:szCs w:val="27"/>
        </w:rPr>
        <w:br/>
        <w:t>3.7.</w:t>
      </w:r>
      <w:r>
        <w:rPr>
          <w:rFonts w:ascii="Tahoma" w:hAnsi="Tahoma" w:cs="Tahoma"/>
          <w:color w:val="2B3A42"/>
          <w:sz w:val="27"/>
          <w:szCs w:val="27"/>
        </w:rPr>
        <w:br/>
        <w:t>17.7.</w:t>
      </w:r>
      <w:r>
        <w:rPr>
          <w:rFonts w:ascii="Tahoma" w:hAnsi="Tahoma" w:cs="Tahoma"/>
          <w:color w:val="2B3A42"/>
          <w:sz w:val="27"/>
          <w:szCs w:val="27"/>
        </w:rPr>
        <w:br/>
        <w:t>Sommerferien</w:t>
      </w:r>
      <w:r>
        <w:rPr>
          <w:rFonts w:ascii="Tahoma" w:hAnsi="Tahoma" w:cs="Tahoma"/>
          <w:color w:val="2B3A42"/>
          <w:sz w:val="27"/>
          <w:szCs w:val="27"/>
        </w:rPr>
        <w:br/>
        <w:t>11.9.</w:t>
      </w:r>
      <w:r>
        <w:rPr>
          <w:rFonts w:ascii="Tahoma" w:hAnsi="Tahoma" w:cs="Tahoma"/>
          <w:color w:val="2B3A42"/>
          <w:sz w:val="27"/>
          <w:szCs w:val="27"/>
        </w:rPr>
        <w:br/>
        <w:t>25.9.</w:t>
      </w:r>
      <w:r>
        <w:rPr>
          <w:rFonts w:ascii="Tahoma" w:hAnsi="Tahoma" w:cs="Tahoma"/>
          <w:color w:val="2B3A42"/>
          <w:sz w:val="27"/>
          <w:szCs w:val="27"/>
        </w:rPr>
        <w:br/>
        <w:t>9.10.</w:t>
      </w:r>
      <w:r>
        <w:rPr>
          <w:rFonts w:ascii="Tahoma" w:hAnsi="Tahoma" w:cs="Tahoma"/>
          <w:color w:val="2B3A42"/>
          <w:sz w:val="27"/>
          <w:szCs w:val="27"/>
        </w:rPr>
        <w:br/>
        <w:t>30.10.</w:t>
      </w:r>
      <w:r>
        <w:rPr>
          <w:rFonts w:ascii="Tahoma" w:hAnsi="Tahoma" w:cs="Tahoma"/>
          <w:color w:val="2B3A42"/>
          <w:sz w:val="27"/>
          <w:szCs w:val="27"/>
        </w:rPr>
        <w:br/>
        <w:t>13.11.</w:t>
      </w:r>
      <w:r>
        <w:rPr>
          <w:rFonts w:ascii="Tahoma" w:hAnsi="Tahoma" w:cs="Tahoma"/>
          <w:color w:val="2B3A42"/>
          <w:sz w:val="27"/>
          <w:szCs w:val="27"/>
        </w:rPr>
        <w:br/>
        <w:t>27.11.</w:t>
      </w:r>
      <w:r>
        <w:rPr>
          <w:rFonts w:ascii="Tahoma" w:hAnsi="Tahoma" w:cs="Tahoma"/>
          <w:color w:val="2B3A42"/>
          <w:sz w:val="27"/>
          <w:szCs w:val="27"/>
        </w:rPr>
        <w:br/>
        <w:t>11.12.</w:t>
      </w:r>
    </w:p>
    <w:sectPr w:rsidR="00E31291" w:rsidRPr="00F700D1">
      <w:footerReference w:type="default" r:id="rId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D4978" w14:textId="77777777" w:rsidR="00595B9E" w:rsidRDefault="00595B9E">
      <w:r>
        <w:separator/>
      </w:r>
    </w:p>
    <w:p w14:paraId="50A870B0" w14:textId="77777777" w:rsidR="00595B9E" w:rsidRDefault="00595B9E"/>
  </w:endnote>
  <w:endnote w:type="continuationSeparator" w:id="0">
    <w:p w14:paraId="08495A8F" w14:textId="77777777" w:rsidR="00595B9E" w:rsidRDefault="00595B9E">
      <w:r>
        <w:continuationSeparator/>
      </w:r>
    </w:p>
    <w:p w14:paraId="0123C3FE" w14:textId="77777777" w:rsidR="00595B9E" w:rsidRDefault="00595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ADBCE" w14:textId="77777777" w:rsidR="00E31291" w:rsidRDefault="00662B2D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3E2DF" w14:textId="77777777" w:rsidR="00595B9E" w:rsidRDefault="00595B9E">
      <w:r>
        <w:separator/>
      </w:r>
    </w:p>
    <w:p w14:paraId="4893424E" w14:textId="77777777" w:rsidR="00595B9E" w:rsidRDefault="00595B9E"/>
  </w:footnote>
  <w:footnote w:type="continuationSeparator" w:id="0">
    <w:p w14:paraId="066B5FB3" w14:textId="77777777" w:rsidR="00595B9E" w:rsidRDefault="00595B9E">
      <w:r>
        <w:continuationSeparator/>
      </w:r>
    </w:p>
    <w:p w14:paraId="6043089A" w14:textId="77777777" w:rsidR="00595B9E" w:rsidRDefault="00595B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Aufzhlungszeich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numm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55712">
    <w:abstractNumId w:val="1"/>
  </w:num>
  <w:num w:numId="2" w16cid:durableId="982857588">
    <w:abstractNumId w:val="0"/>
  </w:num>
  <w:num w:numId="3" w16cid:durableId="88963996">
    <w:abstractNumId w:val="2"/>
  </w:num>
  <w:num w:numId="4" w16cid:durableId="70466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69"/>
    <w:rsid w:val="003B6969"/>
    <w:rsid w:val="00595B9E"/>
    <w:rsid w:val="00662B2D"/>
    <w:rsid w:val="00716A8D"/>
    <w:rsid w:val="00AE4A3F"/>
    <w:rsid w:val="00B87C3E"/>
    <w:rsid w:val="00BF35E3"/>
    <w:rsid w:val="00C51427"/>
    <w:rsid w:val="00E31291"/>
    <w:rsid w:val="00F7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AB81A"/>
  <w15:chartTrackingRefBased/>
  <w15:docId w15:val="{796DDE4F-923E-374D-A52B-F258D86E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de-DE" w:eastAsia="ja-JP" w:bidi="de-DE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C3E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"/>
    <w:qFormat/>
    <w:pPr>
      <w:numPr>
        <w:numId w:val="3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nummer">
    <w:name w:val="List Number"/>
    <w:basedOn w:val="Standard"/>
    <w:uiPriority w:val="9"/>
    <w:qFormat/>
    <w:pPr>
      <w:numPr>
        <w:numId w:val="4"/>
      </w:numPr>
    </w:p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link w:val="TitelZchn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sz w:val="4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uchtitel">
    <w:name w:val="Book Title"/>
    <w:basedOn w:val="Absatz-Standardschriftar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sz w:val="36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character" w:styleId="Hyperlink">
    <w:name w:val="Hyperlink"/>
    <w:basedOn w:val="Absatz-Standardschriftar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olinemoeller/Library/Containers/com.microsoft.Word/Data/Library/Application%20Support/Microsoft/Office/16.0/DTS/de-DE%7b0AFEA8A5-9EB2-AE40-97A9-E92BBA593EB1%7d/%7b521270A6-A179-8B45-AD19-9D2191D257F0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Erstellen von Notizen.dotx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Möller</dc:creator>
  <cp:keywords/>
  <dc:description/>
  <cp:lastModifiedBy>Caroline Möller</cp:lastModifiedBy>
  <cp:revision>1</cp:revision>
  <dcterms:created xsi:type="dcterms:W3CDTF">2025-01-09T09:03:00Z</dcterms:created>
  <dcterms:modified xsi:type="dcterms:W3CDTF">2025-01-09T09:04:00Z</dcterms:modified>
</cp:coreProperties>
</file>